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BB" w:rsidRDefault="002E4F0B" w:rsidP="002E4F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F0B">
        <w:rPr>
          <w:rFonts w:ascii="Times New Roman" w:hAnsi="Times New Roman" w:cs="Times New Roman"/>
          <w:b/>
          <w:sz w:val="32"/>
          <w:szCs w:val="32"/>
        </w:rPr>
        <w:t xml:space="preserve">Набор инструмента </w:t>
      </w:r>
      <w:r w:rsidRPr="002E4F0B">
        <w:rPr>
          <w:rFonts w:ascii="Times New Roman" w:hAnsi="Times New Roman" w:cs="Times New Roman"/>
          <w:b/>
          <w:sz w:val="32"/>
          <w:szCs w:val="32"/>
          <w:lang w:val="en-US"/>
        </w:rPr>
        <w:t>HYUNDAI K 108</w:t>
      </w:r>
    </w:p>
    <w:p w:rsidR="002E4F0B" w:rsidRDefault="002E4F0B" w:rsidP="002E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набор можно использовать не только в домашних мастерских, но и профессиональных сервисах, ремонтных или монтажных работах. Высококачественные изделия разработаны из хромированной стали, что позволит прослужить каждому предмету длительный срок. Отличие от других аналогичных инструментов состоит в том, что они имеют высокую производительность, заводскую оригинальность и большое количество функций. </w:t>
      </w:r>
    </w:p>
    <w:p w:rsidR="002E4F0B" w:rsidRDefault="002E4F0B" w:rsidP="002E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набора инструментов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HYUNDAI</w:t>
      </w:r>
      <w:r w:rsidRPr="002E4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E4F0B">
        <w:rPr>
          <w:rFonts w:ascii="Times New Roman" w:hAnsi="Times New Roman" w:cs="Times New Roman"/>
          <w:sz w:val="28"/>
          <w:szCs w:val="28"/>
        </w:rPr>
        <w:t xml:space="preserve"> 108 </w:t>
      </w:r>
      <w:r>
        <w:rPr>
          <w:rFonts w:ascii="Times New Roman" w:hAnsi="Times New Roman" w:cs="Times New Roman"/>
          <w:sz w:val="28"/>
          <w:szCs w:val="28"/>
        </w:rPr>
        <w:t xml:space="preserve">может быть очень широким, благодаря 108 предметам, тщательно прошедшим специальную обработку и проверку. Пластиковый кейс позволяет держать каждое изделие в сохранности и транспортировать в любое удобное время. </w:t>
      </w:r>
    </w:p>
    <w:p w:rsidR="002E4F0B" w:rsidRDefault="002E4F0B" w:rsidP="002E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и преимущества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E4F0B" w:rsidRDefault="002E4F0B" w:rsidP="002E4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Небольшие габариты и малый вес (6,5 кг)</w:t>
      </w:r>
      <w:r w:rsidRPr="002E4F0B">
        <w:rPr>
          <w:rFonts w:ascii="Times New Roman" w:hAnsi="Times New Roman" w:cs="Times New Roman"/>
          <w:sz w:val="28"/>
          <w:szCs w:val="28"/>
        </w:rPr>
        <w:t>;</w:t>
      </w:r>
    </w:p>
    <w:p w:rsidR="002E4F0B" w:rsidRPr="002E4F0B" w:rsidRDefault="002E4F0B" w:rsidP="002E4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Профиль головок торцевого типа </w:t>
      </w:r>
      <w:r>
        <w:rPr>
          <w:rFonts w:ascii="Times New Roman" w:hAnsi="Times New Roman" w:cs="Times New Roman"/>
          <w:sz w:val="28"/>
          <w:szCs w:val="28"/>
          <w:lang w:val="en-US"/>
        </w:rPr>
        <w:t>Super</w:t>
      </w:r>
      <w:r w:rsidRPr="002E4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Lock</w:t>
      </w:r>
      <w:r w:rsidRPr="002E4F0B">
        <w:rPr>
          <w:rFonts w:ascii="Times New Roman" w:hAnsi="Times New Roman" w:cs="Times New Roman"/>
          <w:sz w:val="28"/>
          <w:szCs w:val="28"/>
        </w:rPr>
        <w:t>;</w:t>
      </w:r>
    </w:p>
    <w:p w:rsidR="002E4F0B" w:rsidRPr="002E4F0B" w:rsidRDefault="002E4F0B" w:rsidP="002E4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удлинителей, карданов, бит типов, адаптеров и т.д.</w:t>
      </w:r>
      <w:r w:rsidRPr="002E4F0B">
        <w:rPr>
          <w:rFonts w:ascii="Times New Roman" w:hAnsi="Times New Roman" w:cs="Times New Roman"/>
          <w:sz w:val="28"/>
          <w:szCs w:val="28"/>
        </w:rPr>
        <w:t>;</w:t>
      </w:r>
    </w:p>
    <w:p w:rsidR="002E4F0B" w:rsidRDefault="002E4F0B" w:rsidP="002E4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Корейский производитель и гарантийный срок 1 год</w:t>
      </w:r>
      <w:r w:rsidRPr="002E4F0B">
        <w:rPr>
          <w:rFonts w:ascii="Times New Roman" w:hAnsi="Times New Roman" w:cs="Times New Roman"/>
          <w:sz w:val="28"/>
          <w:szCs w:val="28"/>
        </w:rPr>
        <w:t>;</w:t>
      </w:r>
    </w:p>
    <w:p w:rsidR="002E4F0B" w:rsidRDefault="002E4F0B" w:rsidP="002E4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Доступная стоимость в соотношении с многофункциональностью.</w:t>
      </w:r>
    </w:p>
    <w:p w:rsidR="002E4F0B" w:rsidRPr="002E4F0B" w:rsidRDefault="002E4F0B" w:rsidP="002E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уточнения более подробной информации по комплектации Вы можете обратиться к нашим менеджерам на сайте. Для того чтобы купить набор </w:t>
      </w:r>
      <w:r>
        <w:rPr>
          <w:rFonts w:ascii="Times New Roman" w:hAnsi="Times New Roman" w:cs="Times New Roman"/>
          <w:sz w:val="28"/>
          <w:szCs w:val="28"/>
          <w:lang w:val="en-US"/>
        </w:rPr>
        <w:t>HYUNDAI</w:t>
      </w:r>
      <w:r w:rsidRPr="002E4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E4F0B">
        <w:rPr>
          <w:rFonts w:ascii="Times New Roman" w:hAnsi="Times New Roman" w:cs="Times New Roman"/>
          <w:sz w:val="28"/>
          <w:szCs w:val="28"/>
        </w:rPr>
        <w:t xml:space="preserve"> 108</w:t>
      </w:r>
      <w:r>
        <w:rPr>
          <w:rFonts w:ascii="Times New Roman" w:hAnsi="Times New Roman" w:cs="Times New Roman"/>
          <w:sz w:val="28"/>
          <w:szCs w:val="28"/>
        </w:rPr>
        <w:t xml:space="preserve">, не требуется выходить из дома, достаточно лишь совершить заказ в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магазине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toolline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2E4F0B" w:rsidRPr="002E4F0B" w:rsidSect="005A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0605"/>
    <w:multiLevelType w:val="hybridMultilevel"/>
    <w:tmpl w:val="1C80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E4F0B"/>
    <w:rsid w:val="002E4F0B"/>
    <w:rsid w:val="005A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Черевко</dc:creator>
  <cp:keywords>Строительство</cp:keywords>
  <cp:lastModifiedBy>Евгений Черевко</cp:lastModifiedBy>
  <cp:revision>1</cp:revision>
  <dcterms:created xsi:type="dcterms:W3CDTF">2017-02-01T19:35:00Z</dcterms:created>
  <dcterms:modified xsi:type="dcterms:W3CDTF">2017-02-01T19:46:00Z</dcterms:modified>
</cp:coreProperties>
</file>